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3B" w:rsidRPr="00C4763B" w:rsidRDefault="00C4763B" w:rsidP="00C4763B">
      <w:pPr>
        <w:keepNext/>
        <w:widowControl w:val="0"/>
        <w:pBdr>
          <w:bottom w:val="single" w:sz="4" w:space="1" w:color="auto"/>
        </w:pBdr>
        <w:tabs>
          <w:tab w:val="left" w:pos="425"/>
          <w:tab w:val="left" w:pos="851"/>
        </w:tabs>
        <w:autoSpaceDE w:val="0"/>
        <w:autoSpaceDN w:val="0"/>
        <w:spacing w:before="0" w:beforeAutospacing="0" w:after="0" w:afterAutospacing="0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</w:pPr>
      <w:r w:rsidRPr="00C4763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  <w:t xml:space="preserve">Муниципальное бюджетное дошкольное образовательное учреждение города Рязани                   </w:t>
      </w:r>
      <w:proofErr w:type="gramStart"/>
      <w:r w:rsidRPr="00C4763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  <w:t xml:space="preserve">   «</w:t>
      </w:r>
      <w:proofErr w:type="gramEnd"/>
      <w:r w:rsidRPr="00C4763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  <w:t>Детский сад №135»</w:t>
      </w:r>
    </w:p>
    <w:p w:rsidR="00C4763B" w:rsidRPr="00C4763B" w:rsidRDefault="00C4763B" w:rsidP="00C4763B">
      <w:pPr>
        <w:widowControl w:val="0"/>
        <w:autoSpaceDE w:val="0"/>
        <w:autoSpaceDN w:val="0"/>
        <w:spacing w:before="0" w:beforeAutospacing="0" w:after="0" w:afterAutospacing="0"/>
        <w:ind w:left="-284" w:hanging="2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6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Место нахождения Учреждения: Российская Федерация, </w:t>
      </w:r>
      <w:smartTag w:uri="urn:schemas-microsoft-com:office:smarttags" w:element="metricconverter">
        <w:smartTagPr>
          <w:attr w:name="ProductID" w:val="390039, г"/>
        </w:smartTagPr>
        <w:r w:rsidRPr="00C4763B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390039, г</w:t>
        </w:r>
      </w:smartTag>
      <w:r w:rsidRPr="00C476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Рязань, ул. Сельских строителей, 2а телефон: 21-30-22, факс: (84912) 36-33-25 </w:t>
      </w:r>
      <w:r w:rsidRPr="00C4763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4763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4763B">
        <w:rPr>
          <w:rFonts w:ascii="Times New Roman" w:eastAsia="Times New Roman" w:hAnsi="Times New Roman" w:cs="Times New Roman"/>
          <w:sz w:val="24"/>
          <w:szCs w:val="24"/>
        </w:rPr>
        <w:t>mail</w:t>
      </w:r>
      <w:r w:rsidRPr="00C476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C4763B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>ds</w:t>
      </w:r>
      <w:r w:rsidRPr="00C4763B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val="ru-RU"/>
        </w:rPr>
        <w:t>135.</w:t>
      </w:r>
      <w:proofErr w:type="spellStart"/>
      <w:r w:rsidRPr="00C4763B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>ryazan</w:t>
      </w:r>
      <w:proofErr w:type="spellEnd"/>
      <w:r w:rsidRPr="00C4763B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val="ru-RU"/>
        </w:rPr>
        <w:t>@</w:t>
      </w:r>
      <w:proofErr w:type="spellStart"/>
      <w:r w:rsidRPr="00C4763B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>ryazan</w:t>
      </w:r>
      <w:proofErr w:type="spellEnd"/>
      <w:r w:rsidRPr="00C4763B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val="ru-RU"/>
        </w:rPr>
        <w:t>.</w:t>
      </w:r>
      <w:proofErr w:type="spellStart"/>
      <w:r w:rsidRPr="00C4763B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>gov</w:t>
      </w:r>
      <w:proofErr w:type="spellEnd"/>
      <w:r w:rsidRPr="00C4763B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val="ru-RU"/>
        </w:rPr>
        <w:t>.</w:t>
      </w:r>
      <w:proofErr w:type="spellStart"/>
      <w:r w:rsidRPr="00C4763B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>ru</w:t>
      </w:r>
      <w:proofErr w:type="spellEnd"/>
    </w:p>
    <w:p w:rsidR="00C4763B" w:rsidRDefault="00C4763B" w:rsidP="00C4763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E0383A" w:rsidRPr="00E0383A" w:rsidRDefault="00E0383A" w:rsidP="00E0383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8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E038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8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E038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8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E038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038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педагогических</w:t>
      </w:r>
      <w:r w:rsidRPr="00E038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8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E038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8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E038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8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E0383A" w:rsidRPr="00E0383A" w:rsidRDefault="00E0383A" w:rsidP="00E038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83A">
        <w:rPr>
          <w:rFonts w:hAnsi="Times New Roman" w:cs="Times New Roman"/>
          <w:color w:val="000000"/>
          <w:sz w:val="24"/>
          <w:szCs w:val="24"/>
          <w:lang w:val="ru-RU"/>
        </w:rPr>
        <w:t>Баллы</w:t>
      </w:r>
      <w:r w:rsidRPr="00E0383A">
        <w:rPr>
          <w:rFonts w:hAnsi="Times New Roman" w:cs="Times New Roman"/>
          <w:color w:val="000000"/>
          <w:sz w:val="24"/>
          <w:szCs w:val="24"/>
          <w:lang w:val="ru-RU"/>
        </w:rPr>
        <w:t>: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8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8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8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83A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E0383A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8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8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83A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E038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83A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E0383A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8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8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83A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E038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83A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"/>
        <w:gridCol w:w="5357"/>
        <w:gridCol w:w="2237"/>
        <w:gridCol w:w="1169"/>
      </w:tblGrid>
      <w:tr w:rsidR="00E0383A" w:rsidTr="003301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эксперта</w:t>
            </w:r>
            <w:proofErr w:type="spellEnd"/>
          </w:p>
        </w:tc>
      </w:tr>
      <w:tr w:rsidR="00E0383A" w:rsidTr="003301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0383A" w:rsidRPr="00C4763B" w:rsidTr="0033019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уважительного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педагога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человеческому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достоинству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положительной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самооценки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уверенности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собственных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возможностях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способностях</w:t>
            </w: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правильные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относится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внимательно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реагирует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ценит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соучастие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половины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непрерывной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инициируется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самими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наилучшим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подходила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неудачам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успокаивает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подбадривает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расстроенных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друзьях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мечтах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.);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делится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рассказывают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обращаются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вежливо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интересуются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считаются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точкой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допускают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унижающих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подчеркнуть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уникальность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неповторимость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волос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сходстве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непохожести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предпочтения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подчеркнуть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отмечает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силах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пробовать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бояться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вселяет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уверенность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сможет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удается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намеренно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достичь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преодолевать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одиночества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боязнь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темноты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Tr="0033019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E0383A" w:rsidRPr="00C4763B" w:rsidTr="0033019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методов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возрастным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особенностям</w:t>
            </w: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уделяет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находящимся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жизненной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инвалидам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включиться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чаще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пользуется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поддержкой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порицанием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запрещением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порицания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относят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адресуют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ущемляют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Tr="0033019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E0383A" w:rsidRPr="00C4763B" w:rsidTr="0033019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построения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основе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взрослых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ориентированного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интересы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каждого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учитывающего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социальную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ситуацию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его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E0383A" w:rsidRPr="00C4763B" w:rsidTr="00330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гибкое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ситуативное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опирающееся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варьирует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применительно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действительные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осмысливает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выясняет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предпочитает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Tr="0033019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E0383A" w:rsidRPr="00C4763B" w:rsidTr="0033019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педагогом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положительного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доброжелательного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другу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другом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разных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видах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E0383A" w:rsidRPr="00C4763B" w:rsidTr="00330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доброжелательные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примером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налаживать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приемлемыми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уступать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договариваться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делить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жребию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очередность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взаимную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взаимную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Tr="0033019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E0383A" w:rsidRPr="00C4763B" w:rsidTr="0033019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инициативы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специфических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них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видах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E0383A" w:rsidRPr="00C4763B" w:rsidTr="00330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комфортные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вовлекать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чутко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реагирует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откликается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любые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поиграть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почитать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порисовать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.);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удовлетворить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пожелания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навязывает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жесткого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Tr="0033019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E0383A" w:rsidRPr="00C4763B" w:rsidTr="0033019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выбора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видов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активности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участников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совместной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общения</w:t>
            </w: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сделанный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.;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свободное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входить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суждение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Tr="0033019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E0383A" w:rsidRPr="00C4763B" w:rsidTr="0033019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защиты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всех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физического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психического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насилия</w:t>
            </w:r>
          </w:p>
        </w:tc>
      </w:tr>
      <w:tr w:rsidR="00E0383A" w:rsidRPr="00C4763B" w:rsidTr="00330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спокойными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ролевыми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подменяя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плавный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непрерывной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режимным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систематическую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жестокого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прибегает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наказанию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дисциплинарным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обижают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пугают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унижают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уделяет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подвергшимся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психологическому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насилию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выявляют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жестокого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пренебрежительного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оказывают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Tr="0033019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E0383A" w:rsidRPr="00C4763B" w:rsidTr="0033019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законных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охране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укреплении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здоровья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вовлечения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разнообразную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сильные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увидеть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чувствовать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овладевать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аналогичными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сопереживать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жалость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социокультурного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эмпатичными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RPr="00C4763B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рассказывает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происходило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каковы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83A" w:rsidTr="0033019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E0383A" w:rsidTr="0033019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Pr="00E0383A" w:rsidRDefault="00E0383A" w:rsidP="0033019F">
            <w:pPr>
              <w:rPr>
                <w:lang w:val="ru-RU"/>
              </w:rPr>
            </w:pP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максимальное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баллов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38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83A" w:rsidRDefault="00E0383A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C31C75" w:rsidRDefault="00C31C75"/>
    <w:sectPr w:rsidR="00C3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3A"/>
    <w:rsid w:val="00C31C75"/>
    <w:rsid w:val="00C4763B"/>
    <w:rsid w:val="00E0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16857-1E0B-4AAD-9CFD-B9D0B713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3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1767</Words>
  <Characters>10076</Characters>
  <Application>Microsoft Office Word</Application>
  <DocSecurity>0</DocSecurity>
  <Lines>83</Lines>
  <Paragraphs>23</Paragraphs>
  <ScaleCrop>false</ScaleCrop>
  <Company/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2023-11-08T17:49:00Z</dcterms:created>
  <dcterms:modified xsi:type="dcterms:W3CDTF">2023-11-08T18:04:00Z</dcterms:modified>
</cp:coreProperties>
</file>